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Pr="00593AA2" w:rsidRDefault="00593AA2">
            <w:pPr>
              <w:rPr>
                <w:b w:val="0"/>
              </w:rPr>
            </w:pPr>
            <w:r w:rsidRPr="00593AA2">
              <w:rPr>
                <w:b w:val="0"/>
              </w:rPr>
              <w:t>Data File Name</w:t>
            </w:r>
          </w:p>
        </w:tc>
        <w:tc>
          <w:tcPr>
            <w:tcW w:w="9018" w:type="dxa"/>
          </w:tcPr>
          <w:p w:rsidR="004E724B" w:rsidRPr="0076109A" w:rsidRDefault="00353DDB">
            <w:pPr>
              <w:cnfStyle w:val="100000000000" w:firstRow="1" w:lastRow="0" w:firstColumn="0" w:lastColumn="0" w:oddVBand="0" w:evenVBand="0" w:oddHBand="0" w:evenHBand="0" w:firstRowFirstColumn="0" w:firstRowLastColumn="0" w:lastRowFirstColumn="0" w:lastRowLastColumn="0"/>
              <w:rPr>
                <w:rFonts w:ascii="Cambria" w:hAnsi="Cambria"/>
                <w:sz w:val="20"/>
              </w:rPr>
            </w:pPr>
            <w:r w:rsidRPr="0076109A">
              <w:rPr>
                <w:rFonts w:ascii="Cambria" w:eastAsia="Times New Roman" w:hAnsi="Cambria" w:cs="Times New Roman"/>
                <w:b w:val="0"/>
                <w:bCs w:val="0"/>
                <w:color w:val="000000"/>
                <w:sz w:val="20"/>
                <w:szCs w:val="24"/>
              </w:rPr>
              <w:t>SH_CZO_VegSurvey_2010.xlsx</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sidRPr="00784D17">
              <w:rPr>
                <w:b w:val="0"/>
              </w:rPr>
              <w:t>Date Prepared</w:t>
            </w:r>
          </w:p>
          <w:p w:rsidR="00784D17" w:rsidRPr="00784D17" w:rsidRDefault="00784D17">
            <w:pPr>
              <w:rPr>
                <w:b w:val="0"/>
              </w:rPr>
            </w:pPr>
          </w:p>
        </w:tc>
        <w:tc>
          <w:tcPr>
            <w:tcW w:w="9018" w:type="dxa"/>
          </w:tcPr>
          <w:p w:rsidR="00784D17" w:rsidRPr="0076109A" w:rsidRDefault="00426681">
            <w:pPr>
              <w:cnfStyle w:val="000000100000" w:firstRow="0" w:lastRow="0" w:firstColumn="0" w:lastColumn="0" w:oddVBand="0" w:evenVBand="0" w:oddHBand="1" w:evenHBand="0" w:firstRowFirstColumn="0" w:firstRowLastColumn="0" w:lastRowFirstColumn="0" w:lastRowLastColumn="0"/>
              <w:rPr>
                <w:rFonts w:ascii="Cambria" w:hAnsi="Cambria"/>
                <w:sz w:val="20"/>
              </w:rPr>
            </w:pPr>
            <w:r>
              <w:rPr>
                <w:rFonts w:ascii="Cambria" w:hAnsi="Cambria"/>
                <w:sz w:val="20"/>
              </w:rPr>
              <w:t>1/21</w:t>
            </w:r>
            <w:r w:rsidR="00784D17" w:rsidRPr="0076109A">
              <w:rPr>
                <w:rFonts w:ascii="Cambria" w:hAnsi="Cambria"/>
                <w:sz w:val="20"/>
              </w:rPr>
              <w:t>/201</w:t>
            </w:r>
            <w:r w:rsidR="00793156" w:rsidRPr="0076109A">
              <w:rPr>
                <w:rFonts w:ascii="Cambria" w:hAnsi="Cambria"/>
                <w:sz w:val="20"/>
              </w:rPr>
              <w:t>1</w:t>
            </w:r>
          </w:p>
        </w:tc>
      </w:tr>
      <w:tr w:rsidR="00784D17">
        <w:tc>
          <w:tcPr>
            <w:cnfStyle w:val="001000000000" w:firstRow="0" w:lastRow="0" w:firstColumn="1" w:lastColumn="0" w:oddVBand="0" w:evenVBand="0" w:oddHBand="0" w:evenHBand="0" w:firstRowFirstColumn="0" w:firstRowLastColumn="0" w:lastRowFirstColumn="0" w:lastRowLastColumn="0"/>
            <w:tcW w:w="1998" w:type="dxa"/>
          </w:tcPr>
          <w:p w:rsidR="00784D17" w:rsidRPr="00593AA2" w:rsidRDefault="00784D17" w:rsidP="00793156">
            <w:pPr>
              <w:rPr>
                <w:b w:val="0"/>
              </w:rPr>
            </w:pPr>
            <w:r w:rsidRPr="00593AA2">
              <w:rPr>
                <w:b w:val="0"/>
              </w:rPr>
              <w:t>Descriptive Title</w:t>
            </w:r>
          </w:p>
        </w:tc>
        <w:tc>
          <w:tcPr>
            <w:tcW w:w="9018" w:type="dxa"/>
          </w:tcPr>
          <w:p w:rsidR="00784D17" w:rsidRPr="0076109A" w:rsidRDefault="00784D17" w:rsidP="005C0D18">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Shale Hills Susquehanna Critical Zone Observatory </w:t>
            </w:r>
            <w:r w:rsidR="00353DDB" w:rsidRPr="0076109A">
              <w:rPr>
                <w:rFonts w:ascii="Cambria" w:hAnsi="Cambria"/>
                <w:sz w:val="20"/>
              </w:rPr>
              <w:t>Vegetation Survey</w:t>
            </w:r>
            <w:r w:rsidR="00793156" w:rsidRPr="0076109A">
              <w:rPr>
                <w:rFonts w:ascii="Cambria" w:hAnsi="Cambria"/>
                <w:sz w:val="20"/>
              </w:rPr>
              <w:t xml:space="preserve"> </w:t>
            </w:r>
            <w:r w:rsidR="005C0D18">
              <w:rPr>
                <w:rFonts w:ascii="Cambria" w:hAnsi="Cambria"/>
                <w:sz w:val="20"/>
              </w:rPr>
              <w:t xml:space="preserve">for </w:t>
            </w:r>
            <w:proofErr w:type="spellStart"/>
            <w:r w:rsidR="005C0D18" w:rsidRPr="0076109A">
              <w:rPr>
                <w:rFonts w:ascii="Cambria" w:hAnsi="Cambria"/>
                <w:sz w:val="20"/>
              </w:rPr>
              <w:t>LiDAR</w:t>
            </w:r>
            <w:proofErr w:type="spellEnd"/>
            <w:r w:rsidR="005C0D18" w:rsidRPr="0076109A">
              <w:rPr>
                <w:rFonts w:ascii="Cambria" w:hAnsi="Cambria"/>
                <w:sz w:val="20"/>
              </w:rPr>
              <w:t xml:space="preserve"> Validation</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Pr>
                <w:b w:val="0"/>
              </w:rPr>
              <w:t>Update Frequency</w:t>
            </w:r>
          </w:p>
          <w:p w:rsidR="00784D17" w:rsidRPr="00784D17" w:rsidRDefault="00784D17">
            <w:pPr>
              <w:rPr>
                <w:b w:val="0"/>
              </w:rPr>
            </w:pPr>
          </w:p>
        </w:tc>
        <w:tc>
          <w:tcPr>
            <w:tcW w:w="9018" w:type="dxa"/>
          </w:tcPr>
          <w:p w:rsidR="00784D17" w:rsidRPr="0076109A" w:rsidRDefault="00353DDB" w:rsidP="00FB5CB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N/A</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Abstract</w:t>
            </w:r>
          </w:p>
        </w:tc>
        <w:tc>
          <w:tcPr>
            <w:tcW w:w="9018" w:type="dxa"/>
          </w:tcPr>
          <w:p w:rsidR="0076109A" w:rsidRPr="0076109A" w:rsidRDefault="00353DDB" w:rsidP="0076109A">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A vegetation survey was conducted May through July, 2010 to validate the </w:t>
            </w:r>
            <w:proofErr w:type="spellStart"/>
            <w:r w:rsidRPr="0076109A">
              <w:rPr>
                <w:rFonts w:ascii="Cambria" w:hAnsi="Cambria"/>
                <w:sz w:val="20"/>
              </w:rPr>
              <w:t>LiDAR</w:t>
            </w:r>
            <w:proofErr w:type="spellEnd"/>
            <w:r w:rsidRPr="0076109A">
              <w:rPr>
                <w:rFonts w:ascii="Cambria" w:hAnsi="Cambria"/>
                <w:sz w:val="20"/>
              </w:rPr>
              <w:t xml:space="preserve"> data collected in July.  Thirty-nine </w:t>
            </w:r>
            <w:r w:rsidR="0076109A" w:rsidRPr="0076109A">
              <w:rPr>
                <w:rFonts w:ascii="Cambria" w:hAnsi="Cambria"/>
                <w:sz w:val="20"/>
              </w:rPr>
              <w:t xml:space="preserve">30-diameter circular </w:t>
            </w:r>
            <w:r w:rsidRPr="0076109A">
              <w:rPr>
                <w:rFonts w:ascii="Cambria" w:hAnsi="Cambria"/>
                <w:sz w:val="20"/>
              </w:rPr>
              <w:t xml:space="preserve">plots were chosen. Within each plot, trees over 18cm diameter were counted, species names recorded, and height and diameter measured. </w:t>
            </w:r>
            <w:r w:rsidR="0076109A" w:rsidRPr="0076109A">
              <w:rPr>
                <w:rFonts w:ascii="Cambria" w:hAnsi="Cambria"/>
                <w:sz w:val="20"/>
              </w:rPr>
              <w:t xml:space="preserve">In meadow and wetland plots, average vegetation height and dominant plant species were recorded. In meadow and wetland plots, average vegetation height and dominant plant species were recorded. </w:t>
            </w:r>
          </w:p>
          <w:p w:rsidR="0076109A" w:rsidRPr="0076109A" w:rsidRDefault="0076109A" w:rsidP="0076109A">
            <w:pPr>
              <w:cnfStyle w:val="000000000000" w:firstRow="0" w:lastRow="0" w:firstColumn="0" w:lastColumn="0" w:oddVBand="0" w:evenVBand="0" w:oddHBand="0" w:evenHBand="0" w:firstRowFirstColumn="0" w:firstRowLastColumn="0" w:lastRowFirstColumn="0" w:lastRowLastColumn="0"/>
              <w:rPr>
                <w:rFonts w:ascii="Cambria" w:hAnsi="Cambria"/>
                <w:sz w:val="20"/>
              </w:rPr>
            </w:pPr>
          </w:p>
          <w:p w:rsidR="004E724B" w:rsidRPr="0076109A" w:rsidRDefault="00793156" w:rsidP="0076109A">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Leaf Area Index (LAI) and canopy closure (CC) data were collected </w:t>
            </w:r>
            <w:r w:rsidR="00353DDB" w:rsidRPr="0076109A">
              <w:rPr>
                <w:rFonts w:ascii="Cambria" w:hAnsi="Cambria"/>
                <w:sz w:val="20"/>
              </w:rPr>
              <w:t xml:space="preserve">between July 14 and July 23, 2010 for meadow (M), wetland (W), and forest (Leading Ridge – LR) sites in addition to the Shale Hills catchment. </w:t>
            </w:r>
            <w:r w:rsidRPr="0076109A">
              <w:rPr>
                <w:rFonts w:ascii="Cambria" w:hAnsi="Cambria"/>
                <w:sz w:val="20"/>
              </w:rPr>
              <w:t xml:space="preserve">LAI was measured using a LAI-2200 instrument (LI-COR Biosciences). Canopy closure was measured with a spherical </w:t>
            </w:r>
            <w:proofErr w:type="spellStart"/>
            <w:r w:rsidRPr="0076109A">
              <w:rPr>
                <w:rFonts w:ascii="Cambria" w:hAnsi="Cambria"/>
                <w:sz w:val="20"/>
              </w:rPr>
              <w:t>densiometer</w:t>
            </w:r>
            <w:proofErr w:type="spellEnd"/>
            <w:r w:rsidRPr="0076109A">
              <w:rPr>
                <w:rFonts w:ascii="Cambria" w:hAnsi="Cambria"/>
                <w:sz w:val="20"/>
              </w:rPr>
              <w:t xml:space="preserve">, Model C Forest </w:t>
            </w:r>
            <w:proofErr w:type="spellStart"/>
            <w:r w:rsidRPr="0076109A">
              <w:rPr>
                <w:rFonts w:ascii="Cambria" w:hAnsi="Cambria"/>
                <w:sz w:val="20"/>
              </w:rPr>
              <w:t>Densiometers</w:t>
            </w:r>
            <w:proofErr w:type="spellEnd"/>
            <w:r w:rsidRPr="0076109A">
              <w:rPr>
                <w:rFonts w:ascii="Cambria" w:hAnsi="Cambria"/>
                <w:sz w:val="20"/>
              </w:rPr>
              <w:t xml:space="preserve">). </w:t>
            </w:r>
            <w:r w:rsidR="00353DDB" w:rsidRPr="0076109A">
              <w:rPr>
                <w:rFonts w:ascii="Cambria" w:hAnsi="Cambria"/>
                <w:sz w:val="20"/>
              </w:rPr>
              <w:t>See “Notes” and “Key” sheets for additional details.</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Pr="00593AA2" w:rsidRDefault="00593AA2">
            <w:pPr>
              <w:rPr>
                <w:b w:val="0"/>
              </w:rPr>
            </w:pPr>
            <w:r w:rsidRPr="00593AA2">
              <w:rPr>
                <w:b w:val="0"/>
              </w:rPr>
              <w:t>Contact Info</w:t>
            </w:r>
          </w:p>
        </w:tc>
        <w:tc>
          <w:tcPr>
            <w:tcW w:w="9018" w:type="dxa"/>
          </w:tcPr>
          <w:p w:rsidR="004E724B" w:rsidRPr="0076109A" w:rsidRDefault="007D4F89" w:rsidP="007D4F89">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 xml:space="preserve">Dr. </w:t>
            </w:r>
            <w:r w:rsidR="002A08B7" w:rsidRPr="0076109A">
              <w:rPr>
                <w:rFonts w:ascii="Cambria" w:hAnsi="Cambria"/>
                <w:sz w:val="20"/>
              </w:rPr>
              <w:t xml:space="preserve">David </w:t>
            </w:r>
            <w:proofErr w:type="spellStart"/>
            <w:r w:rsidR="002A08B7" w:rsidRPr="0076109A">
              <w:rPr>
                <w:rFonts w:ascii="Cambria" w:hAnsi="Cambria"/>
                <w:sz w:val="20"/>
              </w:rPr>
              <w:t>Eissenstat</w:t>
            </w:r>
            <w:proofErr w:type="spellEnd"/>
            <w:r w:rsidRPr="0076109A">
              <w:rPr>
                <w:rFonts w:ascii="Cambria" w:hAnsi="Cambria"/>
                <w:sz w:val="20"/>
              </w:rPr>
              <w:t xml:space="preserve">, Professor of </w:t>
            </w:r>
            <w:r w:rsidR="002A08B7" w:rsidRPr="0076109A">
              <w:rPr>
                <w:rFonts w:ascii="Cambria" w:hAnsi="Cambria"/>
                <w:sz w:val="20"/>
              </w:rPr>
              <w:t>Woody Plant Physiology</w:t>
            </w:r>
            <w:r w:rsidRPr="0076109A">
              <w:rPr>
                <w:rFonts w:ascii="Cambria" w:hAnsi="Cambria"/>
                <w:sz w:val="20"/>
              </w:rPr>
              <w:t xml:space="preserve">, The Pennsylvania State University, </w:t>
            </w:r>
            <w:r w:rsidR="002A08B7" w:rsidRPr="0076109A">
              <w:rPr>
                <w:rFonts w:ascii="Cambria" w:hAnsi="Cambria"/>
                <w:sz w:val="20"/>
              </w:rPr>
              <w:t>103 Tyson Building</w:t>
            </w:r>
            <w:r w:rsidRPr="0076109A">
              <w:rPr>
                <w:rFonts w:ascii="Cambria" w:hAnsi="Cambria"/>
                <w:sz w:val="20"/>
              </w:rPr>
              <w:t xml:space="preserve">, University Park, PA, 16802, 814.863.4384, </w:t>
            </w:r>
            <w:r w:rsidR="002A08B7" w:rsidRPr="0076109A">
              <w:rPr>
                <w:rFonts w:ascii="Cambria" w:hAnsi="Cambria"/>
                <w:sz w:val="20"/>
              </w:rPr>
              <w:t>dme9@psu.edu.</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4E724B">
            <w:pPr>
              <w:rPr>
                <w:b w:val="0"/>
              </w:rPr>
            </w:pPr>
            <w:r>
              <w:rPr>
                <w:b w:val="0"/>
              </w:rPr>
              <w:t>Data Value Descriptions</w:t>
            </w:r>
          </w:p>
        </w:tc>
        <w:tc>
          <w:tcPr>
            <w:tcW w:w="9018" w:type="dxa"/>
          </w:tcPr>
          <w:p w:rsidR="00353DD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proofErr w:type="spellStart"/>
            <w:r w:rsidRPr="0076109A">
              <w:rPr>
                <w:rFonts w:ascii="Cambria" w:hAnsi="Cambria"/>
                <w:sz w:val="20"/>
              </w:rPr>
              <w:t>AvgLAI</w:t>
            </w:r>
            <w:proofErr w:type="spellEnd"/>
            <w:r w:rsidRPr="0076109A">
              <w:rPr>
                <w:rFonts w:ascii="Cambria" w:hAnsi="Cambria"/>
                <w:sz w:val="20"/>
              </w:rPr>
              <w:t xml:space="preserve">: </w:t>
            </w:r>
            <w:r w:rsidRPr="0076109A">
              <w:rPr>
                <w:rFonts w:ascii="Cambria" w:hAnsi="Cambria"/>
                <w:sz w:val="20"/>
                <w:szCs w:val="20"/>
              </w:rPr>
              <w:t>Average of LAI for the site number listed across all measurement locations in the site</w:t>
            </w:r>
          </w:p>
          <w:p w:rsidR="00353DD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proofErr w:type="spellStart"/>
            <w:r w:rsidRPr="0076109A">
              <w:rPr>
                <w:rFonts w:ascii="Cambria" w:hAnsi="Cambria"/>
                <w:sz w:val="20"/>
                <w:szCs w:val="20"/>
              </w:rPr>
              <w:t>SiteSD</w:t>
            </w:r>
            <w:proofErr w:type="spellEnd"/>
            <w:r w:rsidRPr="0076109A">
              <w:rPr>
                <w:rFonts w:ascii="Cambria" w:hAnsi="Cambria"/>
                <w:sz w:val="20"/>
                <w:szCs w:val="20"/>
              </w:rPr>
              <w:t>: Site standard deviation based on average above</w:t>
            </w:r>
          </w:p>
          <w:p w:rsidR="00353DD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proofErr w:type="spellStart"/>
            <w:r w:rsidRPr="0076109A">
              <w:rPr>
                <w:rFonts w:ascii="Cambria" w:hAnsi="Cambria"/>
                <w:sz w:val="20"/>
                <w:szCs w:val="20"/>
              </w:rPr>
              <w:t>SiteSE</w:t>
            </w:r>
            <w:proofErr w:type="spellEnd"/>
            <w:r w:rsidRPr="0076109A">
              <w:rPr>
                <w:rFonts w:ascii="Cambria" w:hAnsi="Cambria"/>
                <w:sz w:val="20"/>
                <w:szCs w:val="20"/>
              </w:rPr>
              <w:t>: Site standard error</w:t>
            </w:r>
          </w:p>
          <w:p w:rsidR="00353DD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szCs w:val="20"/>
              </w:rPr>
              <w:t>PCC: Percent canopy closure</w:t>
            </w:r>
          </w:p>
          <w:p w:rsidR="00353DD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szCs w:val="20"/>
              </w:rPr>
              <w:t>X: X GPS coordinate</w:t>
            </w:r>
          </w:p>
          <w:p w:rsidR="004E724B" w:rsidRPr="0076109A" w:rsidRDefault="00353DDB" w:rsidP="0079315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szCs w:val="20"/>
              </w:rPr>
              <w:t>Y: Y GPS coordinate</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Pr="00593AA2" w:rsidRDefault="00C62181" w:rsidP="00C62181">
            <w:pPr>
              <w:rPr>
                <w:b w:val="0"/>
              </w:rPr>
            </w:pPr>
            <w:r>
              <w:rPr>
                <w:b w:val="0"/>
              </w:rPr>
              <w:t>Keywords</w:t>
            </w:r>
          </w:p>
        </w:tc>
        <w:tc>
          <w:tcPr>
            <w:tcW w:w="9018" w:type="dxa"/>
          </w:tcPr>
          <w:p w:rsidR="004E724B" w:rsidRPr="0076109A" w:rsidRDefault="00793156" w:rsidP="0076109A">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 xml:space="preserve">Leaf area index, </w:t>
            </w:r>
            <w:r w:rsidR="0076109A">
              <w:rPr>
                <w:rFonts w:ascii="Cambria" w:hAnsi="Cambria"/>
                <w:sz w:val="20"/>
              </w:rPr>
              <w:t>vegetation survey, canopy closure, crown closure</w:t>
            </w:r>
            <w:r w:rsidRPr="0076109A">
              <w:rPr>
                <w:rFonts w:ascii="Cambria" w:hAnsi="Cambria"/>
                <w:sz w:val="20"/>
              </w:rPr>
              <w:t>, spatial data</w:t>
            </w:r>
            <w:r w:rsidR="0076109A">
              <w:rPr>
                <w:rFonts w:ascii="Cambria" w:hAnsi="Cambria"/>
                <w:sz w:val="20"/>
              </w:rPr>
              <w:t>, plant species, tree height, tree diameter</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7D4F89" w:rsidRPr="007D4F89" w:rsidRDefault="007D4F89">
            <w:pPr>
              <w:rPr>
                <w:b w:val="0"/>
              </w:rPr>
            </w:pPr>
            <w:r w:rsidRPr="007D4F89">
              <w:rPr>
                <w:b w:val="0"/>
              </w:rPr>
              <w:t>Methods</w:t>
            </w:r>
          </w:p>
        </w:tc>
        <w:tc>
          <w:tcPr>
            <w:tcW w:w="9018" w:type="dxa"/>
          </w:tcPr>
          <w:p w:rsidR="00793156" w:rsidRPr="0076109A" w:rsidRDefault="00793156" w:rsidP="00793156">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Leaf Area Index (LAI):</w:t>
            </w:r>
            <w:r w:rsidRPr="0076109A">
              <w:rPr>
                <w:rFonts w:ascii="Cambria" w:hAnsi="Cambria"/>
                <w:sz w:val="20"/>
              </w:rPr>
              <w:br/>
              <w:t>LAI-2200, LI-COR Biosciences</w:t>
            </w:r>
          </w:p>
          <w:p w:rsidR="0076109A" w:rsidRDefault="00793156" w:rsidP="00793156">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Canopy closure: </w:t>
            </w:r>
            <w:r w:rsidRPr="0076109A">
              <w:rPr>
                <w:rFonts w:ascii="Cambria" w:hAnsi="Cambria"/>
                <w:sz w:val="20"/>
              </w:rPr>
              <w:br/>
              <w:t xml:space="preserve">Spherical </w:t>
            </w:r>
            <w:proofErr w:type="spellStart"/>
            <w:r w:rsidRPr="0076109A">
              <w:rPr>
                <w:rFonts w:ascii="Cambria" w:hAnsi="Cambria"/>
                <w:sz w:val="20"/>
              </w:rPr>
              <w:t>Densiometer</w:t>
            </w:r>
            <w:proofErr w:type="spellEnd"/>
            <w:r w:rsidRPr="0076109A">
              <w:rPr>
                <w:rFonts w:ascii="Cambria" w:hAnsi="Cambria"/>
                <w:sz w:val="20"/>
              </w:rPr>
              <w:t xml:space="preserve">, Model C, Forest </w:t>
            </w:r>
            <w:proofErr w:type="spellStart"/>
            <w:r w:rsidRPr="0076109A">
              <w:rPr>
                <w:rFonts w:ascii="Cambria" w:hAnsi="Cambria"/>
                <w:sz w:val="20"/>
              </w:rPr>
              <w:t>Densiometers</w:t>
            </w:r>
            <w:proofErr w:type="spellEnd"/>
          </w:p>
          <w:p w:rsidR="0076109A" w:rsidRDefault="0076109A" w:rsidP="00793156">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Pr>
                <w:rFonts w:ascii="Cambria" w:hAnsi="Cambria"/>
                <w:sz w:val="20"/>
              </w:rPr>
              <w:t>Tree height:</w:t>
            </w:r>
          </w:p>
          <w:p w:rsidR="0076109A" w:rsidRDefault="0076109A" w:rsidP="0076109A">
            <w:pPr>
              <w:pStyle w:val="ListParagraph"/>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Laser rangefinder, </w:t>
            </w:r>
            <w:proofErr w:type="spellStart"/>
            <w:r w:rsidRPr="0076109A">
              <w:rPr>
                <w:rFonts w:ascii="Cambria" w:hAnsi="Cambria"/>
                <w:sz w:val="20"/>
              </w:rPr>
              <w:t>TruPulse</w:t>
            </w:r>
            <w:proofErr w:type="spellEnd"/>
            <w:r w:rsidRPr="0076109A">
              <w:rPr>
                <w:rFonts w:ascii="Cambria" w:hAnsi="Cambria"/>
                <w:sz w:val="20"/>
              </w:rPr>
              <w:t xml:space="preserve"> 360 B, Laser Technology Inc.</w:t>
            </w:r>
          </w:p>
          <w:p w:rsidR="004E724B" w:rsidRDefault="0076109A" w:rsidP="00793156">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Diameter at breast height (DBH):</w:t>
            </w:r>
            <w:r>
              <w:rPr>
                <w:rFonts w:ascii="Cambria" w:hAnsi="Cambria"/>
                <w:sz w:val="20"/>
              </w:rPr>
              <w:t xml:space="preserve"> </w:t>
            </w:r>
            <w:r w:rsidRPr="0076109A">
              <w:rPr>
                <w:rFonts w:ascii="Cambria" w:hAnsi="Cambria"/>
                <w:sz w:val="20"/>
              </w:rPr>
              <w:br/>
              <w:t>"Pro Tape" Diameter tape, Spencer Products Company</w:t>
            </w:r>
          </w:p>
          <w:p w:rsidR="006A75C7" w:rsidRPr="0076109A" w:rsidRDefault="006A75C7" w:rsidP="00793156">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rPr>
                <w:rFonts w:ascii="Cambria" w:hAnsi="Cambria"/>
                <w:sz w:val="20"/>
              </w:rPr>
            </w:pPr>
            <w:r>
              <w:rPr>
                <w:rFonts w:ascii="Cambria" w:hAnsi="Cambria"/>
                <w:sz w:val="20"/>
              </w:rPr>
              <w:t>GPS coordinates were collected with Trimble Nomad during leaf off conditions</w:t>
            </w:r>
            <w:bookmarkStart w:id="0" w:name="_GoBack"/>
            <w:bookmarkEnd w:id="0"/>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784D17">
            <w:pPr>
              <w:rPr>
                <w:b w:val="0"/>
              </w:rPr>
            </w:pPr>
            <w:r>
              <w:rPr>
                <w:b w:val="0"/>
              </w:rPr>
              <w:t>Citation</w:t>
            </w:r>
          </w:p>
        </w:tc>
        <w:tc>
          <w:tcPr>
            <w:tcW w:w="9018" w:type="dxa"/>
          </w:tcPr>
          <w:p w:rsidR="004E724B"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The following acknowledgment should accompany any publication or citation of these data:  Logistical support and/or data were provided by the NSF-supported Shale Hills Susquehanna Critical Zone Observatory.</w:t>
            </w:r>
          </w:p>
          <w:p w:rsidR="00784D17"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Publications</w:t>
            </w:r>
          </w:p>
        </w:tc>
        <w:tc>
          <w:tcPr>
            <w:tcW w:w="9018" w:type="dxa"/>
          </w:tcPr>
          <w:p w:rsidR="00593AA2" w:rsidRPr="0076109A" w:rsidRDefault="007D4F89">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None</w:t>
            </w:r>
          </w:p>
          <w:p w:rsidR="004E724B" w:rsidRPr="0076109A" w:rsidRDefault="004E724B">
            <w:pPr>
              <w:cnfStyle w:val="000000000000" w:firstRow="0" w:lastRow="0" w:firstColumn="0" w:lastColumn="0" w:oddVBand="0" w:evenVBand="0" w:oddHBand="0" w:evenHBand="0" w:firstRowFirstColumn="0" w:firstRowLastColumn="0" w:lastRowFirstColumn="0" w:lastRowLastColumn="0"/>
              <w:rPr>
                <w:rFonts w:ascii="Cambria" w:hAnsi="Cambria"/>
                <w:sz w:val="20"/>
              </w:rPr>
            </w:pP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Pr="00784D17" w:rsidRDefault="00784D17">
            <w:pPr>
              <w:rPr>
                <w:b w:val="0"/>
              </w:rPr>
            </w:pPr>
            <w:r w:rsidRPr="00784D17">
              <w:rPr>
                <w:b w:val="0"/>
              </w:rPr>
              <w:t>Data Use</w:t>
            </w:r>
            <w:r>
              <w:rPr>
                <w:b w:val="0"/>
              </w:rPr>
              <w:t xml:space="preserve"> Notes</w:t>
            </w:r>
          </w:p>
        </w:tc>
        <w:tc>
          <w:tcPr>
            <w:tcW w:w="9018" w:type="dxa"/>
          </w:tcPr>
          <w:p w:rsidR="00784D17"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2A08B7"/>
    <w:rsid w:val="00353DDB"/>
    <w:rsid w:val="00426681"/>
    <w:rsid w:val="004E724B"/>
    <w:rsid w:val="00552F33"/>
    <w:rsid w:val="00553919"/>
    <w:rsid w:val="00593AA2"/>
    <w:rsid w:val="005C0D18"/>
    <w:rsid w:val="006A75C7"/>
    <w:rsid w:val="00710924"/>
    <w:rsid w:val="0076109A"/>
    <w:rsid w:val="00784D17"/>
    <w:rsid w:val="00793156"/>
    <w:rsid w:val="007D4F89"/>
    <w:rsid w:val="008C2551"/>
    <w:rsid w:val="00C62181"/>
    <w:rsid w:val="00FB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Default User</cp:lastModifiedBy>
  <cp:revision>2</cp:revision>
  <dcterms:created xsi:type="dcterms:W3CDTF">2011-05-31T11:43:00Z</dcterms:created>
  <dcterms:modified xsi:type="dcterms:W3CDTF">2011-05-31T11:43:00Z</dcterms:modified>
</cp:coreProperties>
</file>